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8602" w14:textId="581F8ED0" w:rsidR="00543ECF" w:rsidRPr="00543ECF" w:rsidRDefault="00543ECF" w:rsidP="00543ECF">
      <w:pPr>
        <w:rPr>
          <w:b/>
          <w:bCs/>
          <w:sz w:val="28"/>
          <w:szCs w:val="28"/>
        </w:rPr>
      </w:pPr>
      <w:r w:rsidRPr="00543ECF">
        <w:rPr>
          <w:b/>
          <w:bCs/>
          <w:sz w:val="28"/>
          <w:szCs w:val="28"/>
        </w:rPr>
        <w:t>Solicitud capturada:</w:t>
      </w:r>
    </w:p>
    <w:p w14:paraId="2CBA9F72" w14:textId="0F184C1D" w:rsidR="00543ECF" w:rsidRPr="00543ECF" w:rsidRDefault="00543ECF" w:rsidP="00543ECF">
      <w:r w:rsidRPr="00543ECF">
        <w:t>Gerente de Administración para México, en la zona de Querétaro, para empresa francesa del ramo automotriz y de autopartes, no armadora, ubicada en la zona industrial cercana al Aeropuerto Intercontinental de Querétaro. Dame también rango de sueldos y los beneficios o prestaciones que ofrece este tipo de empresa para este puesto en la zona.</w:t>
      </w:r>
    </w:p>
    <w:p w14:paraId="73885829" w14:textId="77777777" w:rsidR="00543ECF" w:rsidRDefault="00543ECF" w:rsidP="00543ECF"/>
    <w:p w14:paraId="5031B246" w14:textId="5DA8CE54" w:rsidR="00543ECF" w:rsidRPr="00543ECF" w:rsidRDefault="00543ECF" w:rsidP="00543ECF">
      <w:pPr>
        <w:rPr>
          <w:b/>
          <w:bCs/>
          <w:sz w:val="28"/>
          <w:szCs w:val="28"/>
        </w:rPr>
      </w:pPr>
      <w:r w:rsidRPr="00543ECF">
        <w:rPr>
          <w:b/>
          <w:bCs/>
          <w:sz w:val="28"/>
          <w:szCs w:val="28"/>
        </w:rPr>
        <w:t>Perfil sugerido:</w:t>
      </w:r>
    </w:p>
    <w:p w14:paraId="6D1FC00D" w14:textId="77777777" w:rsidR="00543ECF" w:rsidRDefault="00543ECF" w:rsidP="00543ECF">
      <w:pPr>
        <w:rPr>
          <w:b/>
          <w:bCs/>
        </w:rPr>
      </w:pPr>
    </w:p>
    <w:p w14:paraId="59BAFF62" w14:textId="0B26DE03" w:rsidR="00543ECF" w:rsidRPr="00543ECF" w:rsidRDefault="00543ECF" w:rsidP="00543ECF">
      <w:r w:rsidRPr="00543ECF">
        <w:rPr>
          <w:b/>
          <w:bCs/>
        </w:rPr>
        <w:t>Titulo puesto:</w:t>
      </w:r>
      <w:r w:rsidRPr="00543ECF">
        <w:t> Gerente de Administración</w:t>
      </w:r>
    </w:p>
    <w:p w14:paraId="75E4391A" w14:textId="76E087F0" w:rsidR="00543ECF" w:rsidRPr="00543ECF" w:rsidRDefault="00C1318F" w:rsidP="00543ECF">
      <w:r w:rsidRPr="00543ECF">
        <w:rPr>
          <w:b/>
          <w:bCs/>
        </w:rPr>
        <w:t>Ubicación</w:t>
      </w:r>
      <w:r w:rsidR="00543ECF" w:rsidRPr="00543ECF">
        <w:rPr>
          <w:b/>
          <w:bCs/>
        </w:rPr>
        <w:t>:</w:t>
      </w:r>
      <w:r w:rsidR="00543ECF" w:rsidRPr="00543ECF">
        <w:t> Zona Industrial Aeropuerto Intercontinental de Querétaro, Querétaro, México</w:t>
      </w:r>
    </w:p>
    <w:p w14:paraId="4F6F86DE" w14:textId="77777777" w:rsidR="00543ECF" w:rsidRPr="00543ECF" w:rsidRDefault="00543ECF" w:rsidP="00543ECF">
      <w:r w:rsidRPr="00543ECF">
        <w:rPr>
          <w:b/>
          <w:bCs/>
        </w:rPr>
        <w:t>Sector:</w:t>
      </w:r>
      <w:r w:rsidRPr="00543ECF">
        <w:t> Automotriz / Autopartes (no armadora)</w:t>
      </w:r>
    </w:p>
    <w:p w14:paraId="0495C633" w14:textId="77777777" w:rsidR="00543ECF" w:rsidRPr="00543ECF" w:rsidRDefault="00543ECF" w:rsidP="00543ECF">
      <w:r w:rsidRPr="00543ECF">
        <w:rPr>
          <w:b/>
          <w:bCs/>
        </w:rPr>
        <w:t>Reporta a:</w:t>
      </w:r>
      <w:r w:rsidRPr="00543ECF">
        <w:t> Director General / Director Regional</w:t>
      </w:r>
    </w:p>
    <w:p w14:paraId="00E133F3" w14:textId="77777777" w:rsidR="00543ECF" w:rsidRPr="00543ECF" w:rsidRDefault="00543ECF" w:rsidP="00543ECF">
      <w:r w:rsidRPr="00543ECF">
        <w:rPr>
          <w:b/>
          <w:bCs/>
        </w:rPr>
        <w:t>Escolaridad requerida:</w:t>
      </w:r>
      <w:r w:rsidRPr="00543ECF">
        <w:br/>
      </w:r>
    </w:p>
    <w:p w14:paraId="5A92A534" w14:textId="77777777" w:rsidR="00543ECF" w:rsidRPr="00543ECF" w:rsidRDefault="00543ECF" w:rsidP="00543ECF">
      <w:pPr>
        <w:numPr>
          <w:ilvl w:val="0"/>
          <w:numId w:val="1"/>
        </w:numPr>
      </w:pPr>
      <w:r w:rsidRPr="00543ECF">
        <w:t>Licenciatura en Administración, Contaduría, Finanzas o afines</w:t>
      </w:r>
    </w:p>
    <w:p w14:paraId="46D89103" w14:textId="77777777" w:rsidR="00543ECF" w:rsidRPr="00543ECF" w:rsidRDefault="00543ECF" w:rsidP="00543ECF">
      <w:pPr>
        <w:numPr>
          <w:ilvl w:val="0"/>
          <w:numId w:val="1"/>
        </w:numPr>
      </w:pPr>
      <w:r w:rsidRPr="00543ECF">
        <w:t>Deseable Maestría en Administración o Finanzas</w:t>
      </w:r>
    </w:p>
    <w:p w14:paraId="7D3FEC37" w14:textId="77777777" w:rsidR="00543ECF" w:rsidRPr="00543ECF" w:rsidRDefault="00543ECF" w:rsidP="00543ECF">
      <w:r w:rsidRPr="00543ECF">
        <w:rPr>
          <w:b/>
          <w:bCs/>
        </w:rPr>
        <w:t>Idiomas:</w:t>
      </w:r>
      <w:r w:rsidRPr="00543ECF">
        <w:br/>
      </w:r>
    </w:p>
    <w:p w14:paraId="1855E8CD" w14:textId="77777777" w:rsidR="00543ECF" w:rsidRPr="00543ECF" w:rsidRDefault="00543ECF" w:rsidP="00543ECF">
      <w:pPr>
        <w:numPr>
          <w:ilvl w:val="0"/>
          <w:numId w:val="2"/>
        </w:numPr>
      </w:pPr>
      <w:r w:rsidRPr="00543ECF">
        <w:t>Español (fluido)</w:t>
      </w:r>
    </w:p>
    <w:p w14:paraId="32D0CCD3" w14:textId="77777777" w:rsidR="00543ECF" w:rsidRPr="00543ECF" w:rsidRDefault="00543ECF" w:rsidP="00543ECF">
      <w:pPr>
        <w:numPr>
          <w:ilvl w:val="0"/>
          <w:numId w:val="2"/>
        </w:numPr>
      </w:pPr>
      <w:r w:rsidRPr="00543ECF">
        <w:t>Francés (deseable, especialmente para interacción con casa matriz)</w:t>
      </w:r>
    </w:p>
    <w:p w14:paraId="0F4E9804" w14:textId="77777777" w:rsidR="00543ECF" w:rsidRPr="00543ECF" w:rsidRDefault="00543ECF" w:rsidP="00543ECF">
      <w:pPr>
        <w:numPr>
          <w:ilvl w:val="0"/>
          <w:numId w:val="2"/>
        </w:numPr>
      </w:pPr>
      <w:r w:rsidRPr="00543ECF">
        <w:t>Inglés (avanzado, requerido para reportes y comunicación global)</w:t>
      </w:r>
    </w:p>
    <w:p w14:paraId="552A915E" w14:textId="77777777" w:rsidR="00543ECF" w:rsidRPr="00543ECF" w:rsidRDefault="00543ECF" w:rsidP="00543ECF">
      <w:r w:rsidRPr="00543ECF">
        <w:rPr>
          <w:b/>
          <w:bCs/>
        </w:rPr>
        <w:t xml:space="preserve">Experiencia </w:t>
      </w:r>
      <w:proofErr w:type="spellStart"/>
      <w:r w:rsidRPr="00543ECF">
        <w:rPr>
          <w:b/>
          <w:bCs/>
        </w:rPr>
        <w:t>minima</w:t>
      </w:r>
      <w:proofErr w:type="spellEnd"/>
      <w:r w:rsidRPr="00543ECF">
        <w:rPr>
          <w:b/>
          <w:bCs/>
        </w:rPr>
        <w:t>:</w:t>
      </w:r>
      <w:r w:rsidRPr="00543ECF">
        <w:t> 8 años en áreas administrativas y financieras, preferentemente en sector automotriz o de manufactura, al menos 3 años en posiciones gerenciales.</w:t>
      </w:r>
    </w:p>
    <w:p w14:paraId="5D179AAA" w14:textId="77777777" w:rsidR="00543ECF" w:rsidRPr="00543ECF" w:rsidRDefault="00543ECF" w:rsidP="00543ECF">
      <w:r w:rsidRPr="00543ECF">
        <w:rPr>
          <w:b/>
          <w:bCs/>
        </w:rPr>
        <w:t>Responsabilidades:</w:t>
      </w:r>
      <w:r w:rsidRPr="00543ECF">
        <w:br/>
      </w:r>
    </w:p>
    <w:p w14:paraId="6D954B97" w14:textId="77777777" w:rsidR="00543ECF" w:rsidRPr="00543ECF" w:rsidRDefault="00543ECF" w:rsidP="00543ECF">
      <w:pPr>
        <w:numPr>
          <w:ilvl w:val="0"/>
          <w:numId w:val="3"/>
        </w:numPr>
      </w:pPr>
      <w:r w:rsidRPr="00543ECF">
        <w:t>Coordinar y supervisar los procesos administrativos, contables y financieros de la empresa.</w:t>
      </w:r>
    </w:p>
    <w:p w14:paraId="1381C5E9" w14:textId="77777777" w:rsidR="00543ECF" w:rsidRPr="00543ECF" w:rsidRDefault="00543ECF" w:rsidP="00543ECF">
      <w:pPr>
        <w:numPr>
          <w:ilvl w:val="0"/>
          <w:numId w:val="3"/>
        </w:numPr>
      </w:pPr>
      <w:r w:rsidRPr="00543ECF">
        <w:lastRenderedPageBreak/>
        <w:t>Gestionar el presupuesto anual y su control mensual.</w:t>
      </w:r>
    </w:p>
    <w:p w14:paraId="74923E67" w14:textId="77777777" w:rsidR="00543ECF" w:rsidRPr="00543ECF" w:rsidRDefault="00543ECF" w:rsidP="00543ECF">
      <w:pPr>
        <w:numPr>
          <w:ilvl w:val="0"/>
          <w:numId w:val="3"/>
        </w:numPr>
      </w:pPr>
      <w:r w:rsidRPr="00543ECF">
        <w:t>Supervisar equipos de trabajo multidisciplinarios: finanzas, recursos humanos, compras y TI.</w:t>
      </w:r>
    </w:p>
    <w:p w14:paraId="2970EF8E" w14:textId="77777777" w:rsidR="00543ECF" w:rsidRPr="00543ECF" w:rsidRDefault="00543ECF" w:rsidP="00543ECF">
      <w:pPr>
        <w:numPr>
          <w:ilvl w:val="0"/>
          <w:numId w:val="3"/>
        </w:numPr>
      </w:pPr>
      <w:r w:rsidRPr="00543ECF">
        <w:t>Asegurar el cumplimiento de reportes y obligaciones fiscales y regulatorias.</w:t>
      </w:r>
    </w:p>
    <w:p w14:paraId="6CA2D10E" w14:textId="77777777" w:rsidR="00543ECF" w:rsidRPr="00543ECF" w:rsidRDefault="00543ECF" w:rsidP="00543ECF">
      <w:pPr>
        <w:numPr>
          <w:ilvl w:val="0"/>
          <w:numId w:val="3"/>
        </w:numPr>
      </w:pPr>
      <w:r w:rsidRPr="00543ECF">
        <w:t>Liderar auditorías internas y externas.</w:t>
      </w:r>
    </w:p>
    <w:p w14:paraId="3D3B0850" w14:textId="77777777" w:rsidR="00543ECF" w:rsidRPr="00543ECF" w:rsidRDefault="00543ECF" w:rsidP="00543ECF">
      <w:pPr>
        <w:numPr>
          <w:ilvl w:val="0"/>
          <w:numId w:val="3"/>
        </w:numPr>
      </w:pPr>
      <w:r w:rsidRPr="00543ECF">
        <w:t>Implementar políticas y procedimientos administrativos alineados a las regulaciones locales y directrices corporativas.</w:t>
      </w:r>
    </w:p>
    <w:p w14:paraId="1CBAB337" w14:textId="77777777" w:rsidR="00543ECF" w:rsidRPr="00543ECF" w:rsidRDefault="00543ECF" w:rsidP="00543ECF">
      <w:pPr>
        <w:numPr>
          <w:ilvl w:val="0"/>
          <w:numId w:val="3"/>
        </w:numPr>
      </w:pPr>
      <w:r w:rsidRPr="00543ECF">
        <w:t xml:space="preserve">Interactuar con la casa matriz en Francia para temas de </w:t>
      </w:r>
      <w:proofErr w:type="spellStart"/>
      <w:r w:rsidRPr="00543ECF">
        <w:t>compliance</w:t>
      </w:r>
      <w:proofErr w:type="spellEnd"/>
      <w:r w:rsidRPr="00543ECF">
        <w:t>, reportes y alineación de procesos.</w:t>
      </w:r>
    </w:p>
    <w:p w14:paraId="417A09C4" w14:textId="77777777" w:rsidR="00543ECF" w:rsidRPr="00543ECF" w:rsidRDefault="00543ECF" w:rsidP="00543ECF">
      <w:pPr>
        <w:numPr>
          <w:ilvl w:val="0"/>
          <w:numId w:val="3"/>
        </w:numPr>
      </w:pPr>
      <w:r w:rsidRPr="00543ECF">
        <w:t>Participar en la planeación estratégica del negocio y la toma de decisiones gerenciales.</w:t>
      </w:r>
    </w:p>
    <w:p w14:paraId="01D5744E" w14:textId="77777777" w:rsidR="00543ECF" w:rsidRPr="00543ECF" w:rsidRDefault="00543ECF" w:rsidP="00543ECF">
      <w:pPr>
        <w:numPr>
          <w:ilvl w:val="0"/>
          <w:numId w:val="3"/>
        </w:numPr>
      </w:pPr>
      <w:r w:rsidRPr="00543ECF">
        <w:t>Asegurar la correcta administración de contratos con proveedores y servicios generales.</w:t>
      </w:r>
    </w:p>
    <w:p w14:paraId="74DB8E7A" w14:textId="77777777" w:rsidR="00543ECF" w:rsidRPr="00543ECF" w:rsidRDefault="00543ECF" w:rsidP="00543ECF">
      <w:pPr>
        <w:numPr>
          <w:ilvl w:val="0"/>
          <w:numId w:val="3"/>
        </w:numPr>
      </w:pPr>
      <w:r w:rsidRPr="00543ECF">
        <w:t>Desarrollar mejoras continuas en procesos administrativos.</w:t>
      </w:r>
    </w:p>
    <w:p w14:paraId="25F5DCBB" w14:textId="77777777" w:rsidR="00543ECF" w:rsidRPr="00543ECF" w:rsidRDefault="00543ECF" w:rsidP="00543ECF">
      <w:r w:rsidRPr="00543ECF">
        <w:rPr>
          <w:b/>
          <w:bCs/>
        </w:rPr>
        <w:t xml:space="preserve">Conocimientos </w:t>
      </w:r>
      <w:proofErr w:type="spellStart"/>
      <w:r w:rsidRPr="00543ECF">
        <w:rPr>
          <w:b/>
          <w:bCs/>
        </w:rPr>
        <w:t>tecnicos</w:t>
      </w:r>
      <w:proofErr w:type="spellEnd"/>
      <w:r w:rsidRPr="00543ECF">
        <w:rPr>
          <w:b/>
          <w:bCs/>
        </w:rPr>
        <w:t>:</w:t>
      </w:r>
      <w:r w:rsidRPr="00543ECF">
        <w:br/>
      </w:r>
    </w:p>
    <w:p w14:paraId="6421A675" w14:textId="77777777" w:rsidR="00543ECF" w:rsidRPr="00543ECF" w:rsidRDefault="00543ECF" w:rsidP="00543ECF">
      <w:pPr>
        <w:numPr>
          <w:ilvl w:val="0"/>
          <w:numId w:val="4"/>
        </w:numPr>
      </w:pPr>
      <w:r w:rsidRPr="00543ECF">
        <w:t>Normatividad financiera y fiscal mexicana.</w:t>
      </w:r>
    </w:p>
    <w:p w14:paraId="79FBBD01" w14:textId="77777777" w:rsidR="00543ECF" w:rsidRPr="00543ECF" w:rsidRDefault="00543ECF" w:rsidP="00543ECF">
      <w:pPr>
        <w:numPr>
          <w:ilvl w:val="0"/>
          <w:numId w:val="4"/>
        </w:numPr>
      </w:pPr>
      <w:r w:rsidRPr="00543ECF">
        <w:t>ERP (preferentemente SAP, Oracle).</w:t>
      </w:r>
    </w:p>
    <w:p w14:paraId="498EBBC9" w14:textId="77777777" w:rsidR="00543ECF" w:rsidRPr="00543ECF" w:rsidRDefault="00543ECF" w:rsidP="00543ECF">
      <w:pPr>
        <w:numPr>
          <w:ilvl w:val="0"/>
          <w:numId w:val="4"/>
        </w:numPr>
      </w:pPr>
      <w:r w:rsidRPr="00543ECF">
        <w:t>Paquetería Office avanzada (Excel, PowerPoint).</w:t>
      </w:r>
    </w:p>
    <w:p w14:paraId="03C6E192" w14:textId="77777777" w:rsidR="00543ECF" w:rsidRPr="00543ECF" w:rsidRDefault="00543ECF" w:rsidP="00543ECF">
      <w:pPr>
        <w:numPr>
          <w:ilvl w:val="0"/>
          <w:numId w:val="4"/>
        </w:numPr>
      </w:pPr>
      <w:r w:rsidRPr="00543ECF">
        <w:t>Gestión de presupuestos y análisis financiero.</w:t>
      </w:r>
    </w:p>
    <w:p w14:paraId="7FC83F74" w14:textId="77777777" w:rsidR="00543ECF" w:rsidRPr="00543ECF" w:rsidRDefault="00543ECF" w:rsidP="00543ECF">
      <w:pPr>
        <w:numPr>
          <w:ilvl w:val="0"/>
          <w:numId w:val="4"/>
        </w:numPr>
      </w:pPr>
      <w:r w:rsidRPr="00543ECF">
        <w:t>Manejo de indicadores clave de desempeño (KPI).</w:t>
      </w:r>
    </w:p>
    <w:p w14:paraId="403745CB" w14:textId="77777777" w:rsidR="00543ECF" w:rsidRPr="00543ECF" w:rsidRDefault="00543ECF" w:rsidP="00543ECF">
      <w:pPr>
        <w:numPr>
          <w:ilvl w:val="0"/>
          <w:numId w:val="4"/>
        </w:numPr>
      </w:pPr>
      <w:r w:rsidRPr="00543ECF">
        <w:t>Legislación laboral y de seguridad social en México.</w:t>
      </w:r>
    </w:p>
    <w:p w14:paraId="237D51F1" w14:textId="77777777" w:rsidR="00543ECF" w:rsidRPr="00543ECF" w:rsidRDefault="00543ECF" w:rsidP="00543ECF">
      <w:pPr>
        <w:numPr>
          <w:ilvl w:val="0"/>
          <w:numId w:val="4"/>
        </w:numPr>
      </w:pPr>
      <w:r w:rsidRPr="00543ECF">
        <w:t>Gestión de equipos y liderazgo.</w:t>
      </w:r>
    </w:p>
    <w:p w14:paraId="19BD522F" w14:textId="77777777" w:rsidR="00543ECF" w:rsidRPr="00543ECF" w:rsidRDefault="00543ECF" w:rsidP="00543ECF">
      <w:r w:rsidRPr="00543ECF">
        <w:rPr>
          <w:b/>
          <w:bCs/>
        </w:rPr>
        <w:t>Competencias:</w:t>
      </w:r>
      <w:r w:rsidRPr="00543ECF">
        <w:br/>
      </w:r>
    </w:p>
    <w:p w14:paraId="0F06A16E" w14:textId="77777777" w:rsidR="00543ECF" w:rsidRPr="00543ECF" w:rsidRDefault="00543ECF" w:rsidP="00543ECF">
      <w:pPr>
        <w:numPr>
          <w:ilvl w:val="0"/>
          <w:numId w:val="5"/>
        </w:numPr>
      </w:pPr>
      <w:r w:rsidRPr="00543ECF">
        <w:t>Liderazgo y gestión de equipos multidisciplinarios.</w:t>
      </w:r>
    </w:p>
    <w:p w14:paraId="0C6BAFF6" w14:textId="77777777" w:rsidR="00543ECF" w:rsidRPr="00543ECF" w:rsidRDefault="00543ECF" w:rsidP="00543ECF">
      <w:pPr>
        <w:numPr>
          <w:ilvl w:val="0"/>
          <w:numId w:val="5"/>
        </w:numPr>
      </w:pPr>
      <w:r w:rsidRPr="00543ECF">
        <w:t>Proactividad y orientación a resultados.</w:t>
      </w:r>
    </w:p>
    <w:p w14:paraId="1A4A3049" w14:textId="77777777" w:rsidR="00543ECF" w:rsidRPr="00543ECF" w:rsidRDefault="00543ECF" w:rsidP="00543ECF">
      <w:pPr>
        <w:numPr>
          <w:ilvl w:val="0"/>
          <w:numId w:val="5"/>
        </w:numPr>
      </w:pPr>
      <w:r w:rsidRPr="00543ECF">
        <w:t>Comunicación efectiva.</w:t>
      </w:r>
    </w:p>
    <w:p w14:paraId="2B2B11AD" w14:textId="77777777" w:rsidR="00543ECF" w:rsidRPr="00543ECF" w:rsidRDefault="00543ECF" w:rsidP="00543ECF">
      <w:pPr>
        <w:numPr>
          <w:ilvl w:val="0"/>
          <w:numId w:val="5"/>
        </w:numPr>
      </w:pPr>
      <w:r w:rsidRPr="00543ECF">
        <w:lastRenderedPageBreak/>
        <w:t>Capacidad analítica y de toma de decisiones.</w:t>
      </w:r>
    </w:p>
    <w:p w14:paraId="2E51D352" w14:textId="77777777" w:rsidR="00543ECF" w:rsidRPr="00543ECF" w:rsidRDefault="00543ECF" w:rsidP="00543ECF">
      <w:pPr>
        <w:numPr>
          <w:ilvl w:val="0"/>
          <w:numId w:val="5"/>
        </w:numPr>
      </w:pPr>
      <w:r w:rsidRPr="00543ECF">
        <w:t>Gestión del cambio y mejora continua.</w:t>
      </w:r>
    </w:p>
    <w:p w14:paraId="1424B07B" w14:textId="77777777" w:rsidR="00543ECF" w:rsidRPr="00543ECF" w:rsidRDefault="00543ECF" w:rsidP="00543ECF">
      <w:pPr>
        <w:numPr>
          <w:ilvl w:val="0"/>
          <w:numId w:val="5"/>
        </w:numPr>
      </w:pPr>
      <w:r w:rsidRPr="00543ECF">
        <w:t>Negociación y manejo de conflictos.</w:t>
      </w:r>
    </w:p>
    <w:p w14:paraId="5E93214B" w14:textId="77777777" w:rsidR="00543ECF" w:rsidRPr="00543ECF" w:rsidRDefault="00543ECF" w:rsidP="00543ECF">
      <w:pPr>
        <w:numPr>
          <w:ilvl w:val="0"/>
          <w:numId w:val="5"/>
        </w:numPr>
      </w:pPr>
      <w:r w:rsidRPr="00543ECF">
        <w:t>Adaptabilidad a entornos multiculturales.</w:t>
      </w:r>
    </w:p>
    <w:p w14:paraId="4D712671" w14:textId="77777777" w:rsidR="00543ECF" w:rsidRPr="00543ECF" w:rsidRDefault="00543ECF" w:rsidP="00543ECF">
      <w:r w:rsidRPr="00543ECF">
        <w:rPr>
          <w:b/>
          <w:bCs/>
        </w:rPr>
        <w:t>KPI:</w:t>
      </w:r>
      <w:r w:rsidRPr="00543ECF">
        <w:br/>
      </w:r>
    </w:p>
    <w:p w14:paraId="08DCA1FC" w14:textId="77777777" w:rsidR="00543ECF" w:rsidRPr="00543ECF" w:rsidRDefault="00543ECF" w:rsidP="00543ECF">
      <w:pPr>
        <w:numPr>
          <w:ilvl w:val="0"/>
          <w:numId w:val="6"/>
        </w:numPr>
      </w:pPr>
      <w:r w:rsidRPr="00543ECF">
        <w:t>Cumplimiento de presupuesto anual vs real</w:t>
      </w:r>
    </w:p>
    <w:p w14:paraId="133EE75D" w14:textId="77777777" w:rsidR="00543ECF" w:rsidRPr="00543ECF" w:rsidRDefault="00543ECF" w:rsidP="00543ECF">
      <w:pPr>
        <w:numPr>
          <w:ilvl w:val="0"/>
          <w:numId w:val="6"/>
        </w:numPr>
      </w:pPr>
      <w:r w:rsidRPr="00543ECF">
        <w:t>Ciclo de cierre contable (tiempo y precisión)</w:t>
      </w:r>
    </w:p>
    <w:p w14:paraId="6F3E91B4" w14:textId="77777777" w:rsidR="00543ECF" w:rsidRPr="00543ECF" w:rsidRDefault="00543ECF" w:rsidP="00543ECF">
      <w:pPr>
        <w:numPr>
          <w:ilvl w:val="0"/>
          <w:numId w:val="6"/>
        </w:numPr>
      </w:pPr>
      <w:r w:rsidRPr="00543ECF">
        <w:t>Nivel de cumplimiento en auditorías externas/internas</w:t>
      </w:r>
    </w:p>
    <w:p w14:paraId="4E68AC10" w14:textId="77777777" w:rsidR="00543ECF" w:rsidRPr="00543ECF" w:rsidRDefault="00543ECF" w:rsidP="00543ECF">
      <w:pPr>
        <w:numPr>
          <w:ilvl w:val="0"/>
          <w:numId w:val="6"/>
        </w:numPr>
      </w:pPr>
      <w:r w:rsidRPr="00543ECF">
        <w:t>Ahorro en costos operativos</w:t>
      </w:r>
    </w:p>
    <w:p w14:paraId="209DBD74" w14:textId="77777777" w:rsidR="00543ECF" w:rsidRPr="00543ECF" w:rsidRDefault="00543ECF" w:rsidP="00543ECF">
      <w:pPr>
        <w:numPr>
          <w:ilvl w:val="0"/>
          <w:numId w:val="6"/>
        </w:numPr>
      </w:pPr>
      <w:r w:rsidRPr="00543ECF">
        <w:t>Nivel de satisfacción del cliente interno (encuestas periódicas)</w:t>
      </w:r>
    </w:p>
    <w:p w14:paraId="5E79C43C" w14:textId="77777777" w:rsidR="00543ECF" w:rsidRPr="00543ECF" w:rsidRDefault="00543ECF" w:rsidP="00543ECF">
      <w:pPr>
        <w:numPr>
          <w:ilvl w:val="0"/>
          <w:numId w:val="6"/>
        </w:numPr>
      </w:pPr>
      <w:r w:rsidRPr="00543ECF">
        <w:t>Índices de rotación y retención del personal clave</w:t>
      </w:r>
    </w:p>
    <w:p w14:paraId="006A1B60" w14:textId="77777777" w:rsidR="00543ECF" w:rsidRPr="00543ECF" w:rsidRDefault="00543ECF" w:rsidP="00543ECF">
      <w:pPr>
        <w:numPr>
          <w:ilvl w:val="0"/>
          <w:numId w:val="6"/>
        </w:numPr>
      </w:pPr>
      <w:r w:rsidRPr="00543ECF">
        <w:t>Eficiencia en procesos administrativos (reducción de tiempos y errores)</w:t>
      </w:r>
    </w:p>
    <w:p w14:paraId="01A8E2BB" w14:textId="77777777" w:rsidR="00543ECF" w:rsidRPr="00543ECF" w:rsidRDefault="00543ECF" w:rsidP="00543ECF">
      <w:pPr>
        <w:numPr>
          <w:ilvl w:val="0"/>
          <w:numId w:val="6"/>
        </w:numPr>
      </w:pPr>
      <w:r w:rsidRPr="00543ECF">
        <w:t>Cumplimiento de reportes regulatorios y fiscales sin observaciones</w:t>
      </w:r>
    </w:p>
    <w:p w14:paraId="470EE3E5" w14:textId="77777777" w:rsidR="00543ECF" w:rsidRPr="00543ECF" w:rsidRDefault="00543ECF" w:rsidP="00543ECF">
      <w:r w:rsidRPr="00543ECF">
        <w:rPr>
          <w:b/>
          <w:bCs/>
        </w:rPr>
        <w:t>Sueldo rango mensual bruto:</w:t>
      </w:r>
      <w:r w:rsidRPr="00543ECF">
        <w:t> $70,000 a $100,000 MXN</w:t>
      </w:r>
    </w:p>
    <w:p w14:paraId="2149A3DE" w14:textId="77777777" w:rsidR="00543ECF" w:rsidRPr="00543ECF" w:rsidRDefault="00543ECF" w:rsidP="00543ECF">
      <w:r w:rsidRPr="00543ECF">
        <w:rPr>
          <w:b/>
          <w:bCs/>
        </w:rPr>
        <w:t>Paquete prestaciones:</w:t>
      </w:r>
      <w:r w:rsidRPr="00543ECF">
        <w:br/>
      </w:r>
    </w:p>
    <w:p w14:paraId="21203472" w14:textId="77777777" w:rsidR="00543ECF" w:rsidRPr="00543ECF" w:rsidRDefault="00543ECF" w:rsidP="00543ECF">
      <w:pPr>
        <w:numPr>
          <w:ilvl w:val="0"/>
          <w:numId w:val="7"/>
        </w:numPr>
      </w:pPr>
      <w:r w:rsidRPr="00543ECF">
        <w:t>Seguro de gastos médicos mayores</w:t>
      </w:r>
    </w:p>
    <w:p w14:paraId="6B88C71D" w14:textId="77777777" w:rsidR="00543ECF" w:rsidRPr="00543ECF" w:rsidRDefault="00543ECF" w:rsidP="00543ECF">
      <w:pPr>
        <w:numPr>
          <w:ilvl w:val="0"/>
          <w:numId w:val="7"/>
        </w:numPr>
      </w:pPr>
      <w:r w:rsidRPr="00543ECF">
        <w:t>Bonos anuales por cumplimiento de resultados (5-15% del sueldo anual)</w:t>
      </w:r>
    </w:p>
    <w:p w14:paraId="794B8B3C" w14:textId="77777777" w:rsidR="00543ECF" w:rsidRPr="00543ECF" w:rsidRDefault="00543ECF" w:rsidP="00543ECF">
      <w:pPr>
        <w:numPr>
          <w:ilvl w:val="0"/>
          <w:numId w:val="7"/>
        </w:numPr>
      </w:pPr>
      <w:r w:rsidRPr="00543ECF">
        <w:t>Vales de despensa</w:t>
      </w:r>
    </w:p>
    <w:p w14:paraId="6229659F" w14:textId="77777777" w:rsidR="00543ECF" w:rsidRPr="00543ECF" w:rsidRDefault="00543ECF" w:rsidP="00543ECF">
      <w:pPr>
        <w:numPr>
          <w:ilvl w:val="0"/>
          <w:numId w:val="7"/>
        </w:numPr>
      </w:pPr>
      <w:r w:rsidRPr="00543ECF">
        <w:t>Fondo de ahorro</w:t>
      </w:r>
    </w:p>
    <w:p w14:paraId="692C6318" w14:textId="77777777" w:rsidR="00543ECF" w:rsidRPr="00543ECF" w:rsidRDefault="00543ECF" w:rsidP="00543ECF">
      <w:pPr>
        <w:numPr>
          <w:ilvl w:val="0"/>
          <w:numId w:val="7"/>
        </w:numPr>
      </w:pPr>
      <w:r w:rsidRPr="00543ECF">
        <w:t>Seguro de vida</w:t>
      </w:r>
    </w:p>
    <w:p w14:paraId="66E283DB" w14:textId="77777777" w:rsidR="00543ECF" w:rsidRPr="00543ECF" w:rsidRDefault="00543ECF" w:rsidP="00543ECF">
      <w:pPr>
        <w:numPr>
          <w:ilvl w:val="0"/>
          <w:numId w:val="7"/>
        </w:numPr>
      </w:pPr>
      <w:r w:rsidRPr="00543ECF">
        <w:t>Transporte empresarial (o apoyo de gasolina)</w:t>
      </w:r>
    </w:p>
    <w:p w14:paraId="1AE9573B" w14:textId="77777777" w:rsidR="00543ECF" w:rsidRPr="00543ECF" w:rsidRDefault="00543ECF" w:rsidP="00543ECF">
      <w:pPr>
        <w:numPr>
          <w:ilvl w:val="0"/>
          <w:numId w:val="7"/>
        </w:numPr>
      </w:pPr>
      <w:r w:rsidRPr="00543ECF">
        <w:t>Comedor subsidiado o vales de comida</w:t>
      </w:r>
    </w:p>
    <w:p w14:paraId="04C430C7" w14:textId="77777777" w:rsidR="00543ECF" w:rsidRPr="00543ECF" w:rsidRDefault="00543ECF" w:rsidP="00543ECF">
      <w:pPr>
        <w:numPr>
          <w:ilvl w:val="0"/>
          <w:numId w:val="7"/>
        </w:numPr>
      </w:pPr>
      <w:r w:rsidRPr="00543ECF">
        <w:t>20 a 25 días de vacaciones según antigüedad y normas de casa matriz</w:t>
      </w:r>
    </w:p>
    <w:p w14:paraId="758FFA90" w14:textId="77777777" w:rsidR="00543ECF" w:rsidRPr="00543ECF" w:rsidRDefault="00543ECF" w:rsidP="00543ECF">
      <w:pPr>
        <w:numPr>
          <w:ilvl w:val="0"/>
          <w:numId w:val="7"/>
        </w:numPr>
      </w:pPr>
      <w:r w:rsidRPr="00543ECF">
        <w:t>Oportunidad de trabajar y capacitarse con la casa matriz en Francia</w:t>
      </w:r>
    </w:p>
    <w:p w14:paraId="2F8C4FF6" w14:textId="77777777" w:rsidR="00543ECF" w:rsidRPr="00543ECF" w:rsidRDefault="00543ECF" w:rsidP="00543ECF">
      <w:pPr>
        <w:numPr>
          <w:ilvl w:val="0"/>
          <w:numId w:val="7"/>
        </w:numPr>
      </w:pPr>
      <w:r w:rsidRPr="00543ECF">
        <w:t>Plan de carrera y desarrollo profesional</w:t>
      </w:r>
    </w:p>
    <w:p w14:paraId="34E46EB4" w14:textId="77777777" w:rsidR="00543ECF" w:rsidRPr="00543ECF" w:rsidRDefault="00543ECF" w:rsidP="00543ECF">
      <w:r w:rsidRPr="00543ECF">
        <w:rPr>
          <w:b/>
          <w:bCs/>
        </w:rPr>
        <w:lastRenderedPageBreak/>
        <w:t>Observaciones culturales:</w:t>
      </w:r>
      <w:r w:rsidRPr="00543ECF">
        <w:t> Ambiente de trabajo internacional y multicultural, con alta expectativa en el cumplimiento de procesos y apertura a mejora continua. Es crucial la adaptabilidad para interactuar con equipos franceses y manejo de diferencias culturales.</w:t>
      </w:r>
    </w:p>
    <w:p w14:paraId="69FAFA52" w14:textId="77777777" w:rsidR="001273BD" w:rsidRDefault="001273BD"/>
    <w:sectPr w:rsidR="001273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F4016"/>
    <w:multiLevelType w:val="multilevel"/>
    <w:tmpl w:val="8EBE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D2916"/>
    <w:multiLevelType w:val="multilevel"/>
    <w:tmpl w:val="BAE6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61413"/>
    <w:multiLevelType w:val="multilevel"/>
    <w:tmpl w:val="809C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57130"/>
    <w:multiLevelType w:val="multilevel"/>
    <w:tmpl w:val="F940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3282D"/>
    <w:multiLevelType w:val="multilevel"/>
    <w:tmpl w:val="F150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4850A8"/>
    <w:multiLevelType w:val="multilevel"/>
    <w:tmpl w:val="EAFA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65681F"/>
    <w:multiLevelType w:val="multilevel"/>
    <w:tmpl w:val="85D8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427164">
    <w:abstractNumId w:val="3"/>
  </w:num>
  <w:num w:numId="2" w16cid:durableId="1555653979">
    <w:abstractNumId w:val="5"/>
  </w:num>
  <w:num w:numId="3" w16cid:durableId="477498237">
    <w:abstractNumId w:val="1"/>
  </w:num>
  <w:num w:numId="4" w16cid:durableId="1021782485">
    <w:abstractNumId w:val="4"/>
  </w:num>
  <w:num w:numId="5" w16cid:durableId="1463303977">
    <w:abstractNumId w:val="6"/>
  </w:num>
  <w:num w:numId="6" w16cid:durableId="206766320">
    <w:abstractNumId w:val="2"/>
  </w:num>
  <w:num w:numId="7" w16cid:durableId="34290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BD"/>
    <w:rsid w:val="001273BD"/>
    <w:rsid w:val="00543ECF"/>
    <w:rsid w:val="00A31F06"/>
    <w:rsid w:val="00C1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3790"/>
  <w15:chartTrackingRefBased/>
  <w15:docId w15:val="{5F378702-ABC3-426D-953B-48A1C9E0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3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568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Santamaría</dc:creator>
  <cp:keywords/>
  <dc:description/>
  <cp:lastModifiedBy>Alonso Santamaría</cp:lastModifiedBy>
  <cp:revision>3</cp:revision>
  <dcterms:created xsi:type="dcterms:W3CDTF">2026-02-14T14:16:00Z</dcterms:created>
  <dcterms:modified xsi:type="dcterms:W3CDTF">2026-02-14T14:20:00Z</dcterms:modified>
</cp:coreProperties>
</file>